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29" w:rsidRPr="00521630" w:rsidRDefault="00521630" w:rsidP="00521630">
      <w:pPr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971B3B" w:rsidRPr="00521630">
        <w:rPr>
          <w:rFonts w:ascii="Times New Roman" w:hAnsi="Times New Roman" w:cs="Times New Roman"/>
          <w:b/>
          <w:sz w:val="28"/>
          <w:szCs w:val="28"/>
        </w:rPr>
        <w:t>T</w:t>
      </w:r>
      <w:r w:rsidR="00DB35EE">
        <w:rPr>
          <w:rFonts w:ascii="Times New Roman" w:hAnsi="Times New Roman" w:cs="Times New Roman"/>
          <w:b/>
          <w:sz w:val="28"/>
          <w:szCs w:val="28"/>
        </w:rPr>
        <w:t xml:space="preserve">op Tips </w:t>
      </w:r>
      <w:proofErr w:type="gramStart"/>
      <w:r w:rsidR="00DB35EE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="00DB35EE">
        <w:rPr>
          <w:rFonts w:ascii="Times New Roman" w:hAnsi="Times New Roman" w:cs="Times New Roman"/>
          <w:b/>
          <w:sz w:val="28"/>
          <w:szCs w:val="28"/>
        </w:rPr>
        <w:t xml:space="preserve"> Improve Your Scales</w:t>
      </w:r>
    </w:p>
    <w:p w:rsidR="00971B3B" w:rsidRPr="00E9758C" w:rsidRDefault="00971B3B" w:rsidP="00971B3B">
      <w:pPr>
        <w:ind w:left="360"/>
        <w:jc w:val="both"/>
        <w:rPr>
          <w:rFonts w:ascii="Times New Roman" w:hAnsi="Times New Roman" w:cs="Times New Roman"/>
        </w:rPr>
      </w:pPr>
    </w:p>
    <w:p w:rsidR="00971B3B" w:rsidRPr="00E9758C" w:rsidRDefault="00971B3B" w:rsidP="00971B3B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>At the start of each scale practice session make sure your shoulders are down, and every part of your upper torso feels relaxed. The wrong kind of te</w:t>
      </w:r>
      <w:r w:rsidR="00CB53B1" w:rsidRPr="00E9758C">
        <w:rPr>
          <w:rFonts w:cs="Times New Roman"/>
        </w:rPr>
        <w:t>nsion kills playing at speed</w:t>
      </w:r>
      <w:r w:rsidRPr="00E9758C">
        <w:rPr>
          <w:rFonts w:cs="Times New Roman"/>
        </w:rPr>
        <w:t xml:space="preserve">. Allow the fingers to work freely supported by arm weight. </w:t>
      </w:r>
      <w:r w:rsidR="004170F9" w:rsidRPr="00E9758C">
        <w:rPr>
          <w:rFonts w:cs="Times New Roman"/>
        </w:rPr>
        <w:t xml:space="preserve"> </w:t>
      </w:r>
    </w:p>
    <w:p w:rsidR="00971B3B" w:rsidRPr="00E9758C" w:rsidRDefault="00971B3B" w:rsidP="00971B3B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 xml:space="preserve">To play scales fluently and accurately, both hands need to be working equally well. So finger strength is paramount. The left hand must not be dragging behind the right! </w:t>
      </w:r>
      <w:r w:rsidR="00CB53B1" w:rsidRPr="00E9758C">
        <w:rPr>
          <w:rFonts w:cs="Times New Roman"/>
        </w:rPr>
        <w:t xml:space="preserve">This common problem is best dealt </w:t>
      </w:r>
      <w:r w:rsidR="004170F9" w:rsidRPr="00E9758C">
        <w:rPr>
          <w:rFonts w:cs="Times New Roman"/>
        </w:rPr>
        <w:t xml:space="preserve">with </w:t>
      </w:r>
      <w:r w:rsidR="00CB53B1" w:rsidRPr="00E9758C">
        <w:rPr>
          <w:rFonts w:cs="Times New Roman"/>
        </w:rPr>
        <w:t>by practising</w:t>
      </w:r>
      <w:r w:rsidRPr="00E9758C">
        <w:rPr>
          <w:rFonts w:cs="Times New Roman"/>
        </w:rPr>
        <w:t xml:space="preserve"> separate hands at </w:t>
      </w:r>
      <w:r w:rsidR="00E9758C">
        <w:rPr>
          <w:rFonts w:cs="Times New Roman"/>
        </w:rPr>
        <w:t xml:space="preserve">very </w:t>
      </w:r>
      <w:r w:rsidRPr="00E9758C">
        <w:rPr>
          <w:rFonts w:cs="Times New Roman"/>
        </w:rPr>
        <w:t>slow speeds</w:t>
      </w:r>
      <w:r w:rsidR="00E907BD" w:rsidRPr="00E9758C">
        <w:rPr>
          <w:rFonts w:cs="Times New Roman"/>
        </w:rPr>
        <w:t xml:space="preserve"> using a full tone</w:t>
      </w:r>
      <w:r w:rsidR="00E9758C">
        <w:rPr>
          <w:rFonts w:cs="Times New Roman"/>
        </w:rPr>
        <w:t>, then light</w:t>
      </w:r>
      <w:r w:rsidR="004446C5">
        <w:rPr>
          <w:rFonts w:cs="Times New Roman"/>
        </w:rPr>
        <w:t>en the tone to reveal even scales</w:t>
      </w:r>
      <w:r w:rsidRPr="00E9758C">
        <w:rPr>
          <w:rFonts w:cs="Times New Roman"/>
        </w:rPr>
        <w:t xml:space="preserve">. </w:t>
      </w:r>
    </w:p>
    <w:p w:rsidR="00971B3B" w:rsidRPr="00E9758C" w:rsidRDefault="00CB53B1" w:rsidP="00971B3B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>Practice two octave scales, only elongating</w:t>
      </w:r>
      <w:r w:rsidR="00971B3B" w:rsidRPr="00E9758C">
        <w:rPr>
          <w:rFonts w:cs="Times New Roman"/>
        </w:rPr>
        <w:t xml:space="preserve"> to </w:t>
      </w:r>
      <w:r w:rsidR="004446C5">
        <w:rPr>
          <w:rFonts w:cs="Times New Roman"/>
        </w:rPr>
        <w:t xml:space="preserve">three or </w:t>
      </w:r>
      <w:r w:rsidRPr="00E9758C">
        <w:rPr>
          <w:rFonts w:cs="Times New Roman"/>
        </w:rPr>
        <w:t>four octaves</w:t>
      </w:r>
      <w:r w:rsidR="00971B3B" w:rsidRPr="00E9758C">
        <w:rPr>
          <w:rFonts w:cs="Times New Roman"/>
        </w:rPr>
        <w:t xml:space="preserve"> when you h</w:t>
      </w:r>
      <w:r w:rsidRPr="00E9758C">
        <w:rPr>
          <w:rFonts w:cs="Times New Roman"/>
        </w:rPr>
        <w:t>ave really grasped the patterns;</w:t>
      </w:r>
      <w:r w:rsidR="00971B3B" w:rsidRPr="00E9758C">
        <w:rPr>
          <w:rFonts w:cs="Times New Roman"/>
        </w:rPr>
        <w:t xml:space="preserve"> the left hand will probably need more attention than the right regarding fingerings and h</w:t>
      </w:r>
      <w:r w:rsidRPr="00E9758C">
        <w:rPr>
          <w:rFonts w:cs="Times New Roman"/>
        </w:rPr>
        <w:t>and positions. Focus on</w:t>
      </w:r>
      <w:r w:rsidR="00E907BD" w:rsidRPr="00E9758C">
        <w:rPr>
          <w:rFonts w:cs="Times New Roman"/>
        </w:rPr>
        <w:t xml:space="preserve"> </w:t>
      </w:r>
      <w:r w:rsidR="00971B3B" w:rsidRPr="00E9758C">
        <w:rPr>
          <w:rFonts w:cs="Times New Roman"/>
        </w:rPr>
        <w:t>the number of accidentals (depending on the key) and the shape or pattern of each scale</w:t>
      </w:r>
      <w:r w:rsidRPr="00E9758C">
        <w:rPr>
          <w:rFonts w:cs="Times New Roman"/>
        </w:rPr>
        <w:t xml:space="preserve"> before starting</w:t>
      </w:r>
      <w:r w:rsidR="00E907BD" w:rsidRPr="00E9758C">
        <w:rPr>
          <w:rFonts w:cs="Times New Roman"/>
        </w:rPr>
        <w:t>.</w:t>
      </w:r>
    </w:p>
    <w:p w:rsidR="00FD5EC8" w:rsidRPr="00E9758C" w:rsidRDefault="00971B3B" w:rsidP="00E907BD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 xml:space="preserve">Once you have learnt the key, </w:t>
      </w:r>
      <w:r w:rsidR="00521630" w:rsidRPr="00E9758C">
        <w:rPr>
          <w:rFonts w:cs="Times New Roman"/>
        </w:rPr>
        <w:t xml:space="preserve">make sure fingers are working thoroughly (preferably on the tips, without any ‘collapsing’ finger joints or knuckles). Active fingers can easily play crisp, articulated note patterns, and employing </w:t>
      </w:r>
      <w:r w:rsidR="00E907BD" w:rsidRPr="00E9758C">
        <w:rPr>
          <w:rFonts w:cs="Times New Roman"/>
        </w:rPr>
        <w:t>a relaxed rotational wrist motion</w:t>
      </w:r>
      <w:r w:rsidR="00521630" w:rsidRPr="00E9758C">
        <w:rPr>
          <w:rFonts w:cs="Times New Roman"/>
        </w:rPr>
        <w:t xml:space="preserve"> will help the thumb successfully negotiate each turn</w:t>
      </w:r>
      <w:r w:rsidR="002F66F1">
        <w:rPr>
          <w:rFonts w:cs="Times New Roman"/>
        </w:rPr>
        <w:t xml:space="preserve"> (particularly important in arpeggios)</w:t>
      </w:r>
      <w:r w:rsidR="00521630" w:rsidRPr="00E9758C">
        <w:rPr>
          <w:rFonts w:cs="Times New Roman"/>
        </w:rPr>
        <w:t xml:space="preserve">. </w:t>
      </w:r>
    </w:p>
    <w:p w:rsidR="00E907BD" w:rsidRPr="00E9758C" w:rsidRDefault="00CB53B1" w:rsidP="00E907BD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>Evenness is also crucial with regards to</w:t>
      </w:r>
      <w:r w:rsidR="00FD5EC8" w:rsidRPr="00E9758C">
        <w:rPr>
          <w:rFonts w:cs="Times New Roman"/>
        </w:rPr>
        <w:t xml:space="preserve"> rhythm and tone. This can be addressed by working at achieving flexibility; implementing free movement as mentioned above, ensuring fingers are working efficient</w:t>
      </w:r>
      <w:r w:rsidR="004170F9" w:rsidRPr="00E9758C">
        <w:rPr>
          <w:rFonts w:cs="Times New Roman"/>
        </w:rPr>
        <w:t>ly whilst</w:t>
      </w:r>
      <w:r w:rsidRPr="00E9758C">
        <w:rPr>
          <w:rFonts w:cs="Times New Roman"/>
        </w:rPr>
        <w:t xml:space="preserve"> listening to every note, grading sound.</w:t>
      </w:r>
    </w:p>
    <w:p w:rsidR="00971B3B" w:rsidRPr="00E9758C" w:rsidRDefault="004170F9" w:rsidP="00521630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 xml:space="preserve">Think about articulation (or touch); </w:t>
      </w:r>
      <w:r w:rsidR="00971B3B" w:rsidRPr="00E9758C">
        <w:rPr>
          <w:rFonts w:cs="Times New Roman"/>
          <w:i/>
        </w:rPr>
        <w:t>staccato</w:t>
      </w:r>
      <w:r w:rsidR="00971B3B" w:rsidRPr="00E9758C">
        <w:rPr>
          <w:rFonts w:cs="Times New Roman"/>
        </w:rPr>
        <w:t xml:space="preserve"> passagework needs a completely different approach to </w:t>
      </w:r>
      <w:r w:rsidR="00971B3B" w:rsidRPr="00E9758C">
        <w:rPr>
          <w:rFonts w:cs="Times New Roman"/>
          <w:i/>
        </w:rPr>
        <w:t>legato</w:t>
      </w:r>
      <w:r w:rsidRPr="00E9758C">
        <w:rPr>
          <w:rFonts w:cs="Times New Roman"/>
        </w:rPr>
        <w:t xml:space="preserve">. Start by using a </w:t>
      </w:r>
      <w:r w:rsidR="00971B3B" w:rsidRPr="00E9758C">
        <w:rPr>
          <w:rFonts w:cs="Times New Roman"/>
        </w:rPr>
        <w:t xml:space="preserve">whole arm </w:t>
      </w:r>
      <w:r w:rsidRPr="00E9758C">
        <w:rPr>
          <w:rFonts w:cs="Times New Roman"/>
        </w:rPr>
        <w:t xml:space="preserve">motion </w:t>
      </w:r>
      <w:r w:rsidR="00521630" w:rsidRPr="00E9758C">
        <w:rPr>
          <w:rFonts w:cs="Times New Roman"/>
        </w:rPr>
        <w:t>one each note</w:t>
      </w:r>
      <w:r w:rsidRPr="00E9758C">
        <w:rPr>
          <w:rFonts w:cs="Times New Roman"/>
        </w:rPr>
        <w:t xml:space="preserve">, then you will gradually use more </w:t>
      </w:r>
      <w:r w:rsidR="00971B3B" w:rsidRPr="00E9758C">
        <w:rPr>
          <w:rFonts w:cs="Times New Roman"/>
        </w:rPr>
        <w:t xml:space="preserve">finger </w:t>
      </w:r>
      <w:r w:rsidRPr="00E9758C">
        <w:rPr>
          <w:rFonts w:cs="Times New Roman"/>
        </w:rPr>
        <w:t xml:space="preserve">strength and finger </w:t>
      </w:r>
      <w:r w:rsidR="00971B3B" w:rsidRPr="00E9758C">
        <w:rPr>
          <w:rFonts w:cs="Times New Roman"/>
          <w:i/>
        </w:rPr>
        <w:t>stacc</w:t>
      </w:r>
      <w:r w:rsidRPr="00E9758C">
        <w:rPr>
          <w:rFonts w:cs="Times New Roman"/>
          <w:i/>
        </w:rPr>
        <w:t>ato</w:t>
      </w:r>
      <w:r w:rsidRPr="00E9758C">
        <w:rPr>
          <w:rFonts w:cs="Times New Roman"/>
        </w:rPr>
        <w:t xml:space="preserve"> </w:t>
      </w:r>
      <w:r w:rsidR="002F66F1">
        <w:rPr>
          <w:rFonts w:cs="Times New Roman"/>
        </w:rPr>
        <w:t xml:space="preserve">(and less arm motion) </w:t>
      </w:r>
      <w:r w:rsidRPr="00E9758C">
        <w:rPr>
          <w:rFonts w:cs="Times New Roman"/>
        </w:rPr>
        <w:t xml:space="preserve">as you build up speed. </w:t>
      </w:r>
      <w:r w:rsidR="00CB53B1" w:rsidRPr="00E9758C">
        <w:rPr>
          <w:rFonts w:cs="Times New Roman"/>
        </w:rPr>
        <w:t>Y</w:t>
      </w:r>
      <w:r w:rsidR="00971B3B" w:rsidRPr="00E9758C">
        <w:rPr>
          <w:rFonts w:cs="Times New Roman"/>
        </w:rPr>
        <w:t xml:space="preserve">ou may want to think about implementing all of the following: </w:t>
      </w:r>
      <w:r w:rsidR="00971B3B" w:rsidRPr="00E9758C">
        <w:rPr>
          <w:rFonts w:cs="Times New Roman"/>
          <w:i/>
        </w:rPr>
        <w:t>legato</w:t>
      </w:r>
      <w:r w:rsidR="00971B3B" w:rsidRPr="00E9758C">
        <w:rPr>
          <w:rFonts w:cs="Times New Roman"/>
        </w:rPr>
        <w:t xml:space="preserve">, </w:t>
      </w:r>
      <w:r w:rsidR="00971B3B" w:rsidRPr="00E9758C">
        <w:rPr>
          <w:rFonts w:cs="Times New Roman"/>
          <w:i/>
        </w:rPr>
        <w:t>staccato</w:t>
      </w:r>
      <w:r w:rsidR="00971B3B" w:rsidRPr="00E9758C">
        <w:rPr>
          <w:rFonts w:cs="Times New Roman"/>
        </w:rPr>
        <w:t xml:space="preserve">, </w:t>
      </w:r>
      <w:r w:rsidR="00971B3B" w:rsidRPr="00E9758C">
        <w:rPr>
          <w:rFonts w:cs="Times New Roman"/>
          <w:i/>
        </w:rPr>
        <w:t>non-legato,</w:t>
      </w:r>
      <w:r w:rsidR="00971B3B" w:rsidRPr="00E9758C">
        <w:rPr>
          <w:rFonts w:cs="Times New Roman"/>
        </w:rPr>
        <w:t xml:space="preserve"> </w:t>
      </w:r>
      <w:r w:rsidR="00971B3B" w:rsidRPr="00E9758C">
        <w:rPr>
          <w:rFonts w:cs="Times New Roman"/>
          <w:i/>
        </w:rPr>
        <w:t>marcato</w:t>
      </w:r>
      <w:r w:rsidR="00971B3B" w:rsidRPr="00E9758C">
        <w:rPr>
          <w:rFonts w:cs="Times New Roman"/>
        </w:rPr>
        <w:t xml:space="preserve"> and </w:t>
      </w:r>
      <w:r w:rsidR="00971B3B" w:rsidRPr="00E9758C">
        <w:rPr>
          <w:rFonts w:cs="Times New Roman"/>
          <w:i/>
        </w:rPr>
        <w:t>leggiero</w:t>
      </w:r>
      <w:r w:rsidR="00971B3B" w:rsidRPr="00E9758C">
        <w:rPr>
          <w:rFonts w:cs="Times New Roman"/>
        </w:rPr>
        <w:t xml:space="preserve">.  </w:t>
      </w:r>
    </w:p>
    <w:p w:rsidR="00971B3B" w:rsidRPr="00E9758C" w:rsidRDefault="00971B3B" w:rsidP="00971B3B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 xml:space="preserve">Fingering is vital </w:t>
      </w:r>
      <w:r w:rsidR="004170F9" w:rsidRPr="00E9758C">
        <w:rPr>
          <w:rFonts w:cs="Times New Roman"/>
        </w:rPr>
        <w:t>in scales and arpeggios. En</w:t>
      </w:r>
      <w:r w:rsidR="00104622" w:rsidRPr="00E9758C">
        <w:rPr>
          <w:rFonts w:cs="Times New Roman"/>
        </w:rPr>
        <w:t>sure you know where the fourth finger occurs in ever</w:t>
      </w:r>
      <w:r w:rsidR="00E907BD" w:rsidRPr="00E9758C">
        <w:rPr>
          <w:rFonts w:cs="Times New Roman"/>
        </w:rPr>
        <w:t>y</w:t>
      </w:r>
      <w:r w:rsidR="00104622" w:rsidRPr="00E9758C">
        <w:rPr>
          <w:rFonts w:cs="Times New Roman"/>
        </w:rPr>
        <w:t xml:space="preserve"> scale, and once this has become a habit, you will rarely make fingering errors. </w:t>
      </w:r>
    </w:p>
    <w:p w:rsidR="00971B3B" w:rsidRPr="00E9758C" w:rsidRDefault="00971B3B" w:rsidP="00104622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>There are several ways to achieve perfect co-ordinat</w:t>
      </w:r>
      <w:r w:rsidR="00CB53B1" w:rsidRPr="00E9758C">
        <w:rPr>
          <w:rFonts w:cs="Times New Roman"/>
        </w:rPr>
        <w:t xml:space="preserve">ion, but </w:t>
      </w:r>
      <w:r w:rsidR="00104622" w:rsidRPr="00E9758C">
        <w:rPr>
          <w:rFonts w:cs="Times New Roman"/>
        </w:rPr>
        <w:t>accentuation</w:t>
      </w:r>
      <w:r w:rsidR="00CB53B1" w:rsidRPr="00E9758C">
        <w:rPr>
          <w:rFonts w:cs="Times New Roman"/>
        </w:rPr>
        <w:t xml:space="preserve"> is probably one of the best; practice</w:t>
      </w:r>
      <w:r w:rsidR="00104622" w:rsidRPr="00E9758C">
        <w:rPr>
          <w:rFonts w:cs="Times New Roman"/>
        </w:rPr>
        <w:t xml:space="preserve"> different rhythmic groups, such as triplets, dotted passage-work etc. Working two octaves apa</w:t>
      </w:r>
      <w:r w:rsidR="00E9758C">
        <w:rPr>
          <w:rFonts w:cs="Times New Roman"/>
        </w:rPr>
        <w:t xml:space="preserve">rt can also help, as careful </w:t>
      </w:r>
      <w:r w:rsidR="00104622" w:rsidRPr="00E9758C">
        <w:rPr>
          <w:rFonts w:cs="Times New Roman"/>
        </w:rPr>
        <w:t>listen</w:t>
      </w:r>
      <w:r w:rsidR="00E9758C">
        <w:rPr>
          <w:rFonts w:cs="Times New Roman"/>
        </w:rPr>
        <w:t>ing is required</w:t>
      </w:r>
      <w:r w:rsidR="00104622" w:rsidRPr="00E9758C">
        <w:rPr>
          <w:rFonts w:cs="Times New Roman"/>
        </w:rPr>
        <w:t xml:space="preserve">. </w:t>
      </w:r>
    </w:p>
    <w:p w:rsidR="00FD5EC8" w:rsidRPr="00E9758C" w:rsidRDefault="00FD5EC8" w:rsidP="00104622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>Musician</w:t>
      </w:r>
      <w:r w:rsidR="004170F9" w:rsidRPr="00E9758C">
        <w:rPr>
          <w:rFonts w:cs="Times New Roman"/>
        </w:rPr>
        <w:t>ship</w:t>
      </w:r>
      <w:r w:rsidRPr="00E9758C">
        <w:rPr>
          <w:rFonts w:cs="Times New Roman"/>
        </w:rPr>
        <w:t xml:space="preserve">. Once learnt, experiment with various dynamics and phrasing. </w:t>
      </w:r>
    </w:p>
    <w:p w:rsidR="00971B3B" w:rsidRPr="00E9758C" w:rsidRDefault="00E907BD" w:rsidP="00104622">
      <w:pPr>
        <w:pStyle w:val="ListParagraph"/>
        <w:numPr>
          <w:ilvl w:val="0"/>
          <w:numId w:val="5"/>
        </w:numPr>
        <w:jc w:val="both"/>
        <w:rPr>
          <w:rFonts w:cs="Times New Roman"/>
        </w:rPr>
      </w:pPr>
      <w:r w:rsidRPr="00E9758C">
        <w:rPr>
          <w:rFonts w:cs="Times New Roman"/>
        </w:rPr>
        <w:t>E</w:t>
      </w:r>
      <w:r w:rsidR="00971B3B" w:rsidRPr="00E9758C">
        <w:rPr>
          <w:rFonts w:cs="Times New Roman"/>
        </w:rPr>
        <w:t>stablish</w:t>
      </w:r>
      <w:r w:rsidRPr="00E9758C">
        <w:rPr>
          <w:rFonts w:cs="Times New Roman"/>
        </w:rPr>
        <w:t xml:space="preserve"> a scale rota; </w:t>
      </w:r>
      <w:r w:rsidR="00971B3B" w:rsidRPr="00E9758C">
        <w:rPr>
          <w:rFonts w:cs="Times New Roman"/>
        </w:rPr>
        <w:t xml:space="preserve">it will be challenging to find enough time to practice every scale </w:t>
      </w:r>
      <w:r w:rsidR="002F66F1">
        <w:rPr>
          <w:rFonts w:cs="Times New Roman"/>
        </w:rPr>
        <w:t xml:space="preserve">and arpeggio </w:t>
      </w:r>
      <w:r w:rsidR="00971B3B" w:rsidRPr="00E9758C">
        <w:rPr>
          <w:rFonts w:cs="Times New Roman"/>
        </w:rPr>
        <w:t>every day</w:t>
      </w:r>
      <w:r w:rsidR="00E9758C">
        <w:rPr>
          <w:rFonts w:cs="Times New Roman"/>
        </w:rPr>
        <w:t xml:space="preserve">, so </w:t>
      </w:r>
      <w:r w:rsidRPr="00E9758C">
        <w:rPr>
          <w:rFonts w:cs="Times New Roman"/>
        </w:rPr>
        <w:t xml:space="preserve">find </w:t>
      </w:r>
      <w:r w:rsidR="00971B3B" w:rsidRPr="00E9758C">
        <w:rPr>
          <w:rFonts w:cs="Times New Roman"/>
        </w:rPr>
        <w:t>a way of playing all keys and permutations effectively f</w:t>
      </w:r>
      <w:r w:rsidR="00CB53B1" w:rsidRPr="00E9758C">
        <w:rPr>
          <w:rFonts w:cs="Times New Roman"/>
        </w:rPr>
        <w:t xml:space="preserve">rom week to week; </w:t>
      </w:r>
      <w:r w:rsidR="00971B3B" w:rsidRPr="00E9758C">
        <w:rPr>
          <w:rFonts w:cs="Times New Roman"/>
        </w:rPr>
        <w:t>two or three keys per day is a good way o</w:t>
      </w:r>
      <w:r w:rsidR="00DB24F5">
        <w:rPr>
          <w:rFonts w:cs="Times New Roman"/>
        </w:rPr>
        <w:t>f achieving this goal, and a</w:t>
      </w:r>
      <w:r w:rsidR="0066696D">
        <w:rPr>
          <w:rFonts w:cs="Times New Roman"/>
          <w:noProof/>
          <w:lang w:eastAsia="en-GB"/>
        </w:rPr>
        <w:t>lways practice them in a different order to</w:t>
      </w:r>
      <w:r w:rsidR="00DB24F5">
        <w:rPr>
          <w:rFonts w:cs="Times New Roman"/>
          <w:noProof/>
          <w:lang w:eastAsia="en-GB"/>
        </w:rPr>
        <w:t xml:space="preserve"> that in the scale manual. </w:t>
      </w:r>
    </w:p>
    <w:p w:rsidR="00EA7A19" w:rsidRPr="00E9758C" w:rsidRDefault="00EA7A19" w:rsidP="00EA7A19">
      <w:pPr>
        <w:pStyle w:val="ListParagraph"/>
        <w:jc w:val="both"/>
        <w:rPr>
          <w:rFonts w:cs="Times New Roman"/>
          <w:noProof/>
          <w:lang w:eastAsia="en-GB"/>
        </w:rPr>
      </w:pPr>
      <w:bookmarkStart w:id="0" w:name="_GoBack"/>
      <w:bookmarkEnd w:id="0"/>
    </w:p>
    <w:p w:rsidR="00EA7A19" w:rsidRPr="00E9758C" w:rsidRDefault="00EA7A19" w:rsidP="00EA7A19">
      <w:pPr>
        <w:pStyle w:val="ListParagraph"/>
        <w:jc w:val="both"/>
        <w:rPr>
          <w:rFonts w:cs="Times New Roman"/>
        </w:rPr>
      </w:pPr>
      <w:r w:rsidRPr="00E9758C">
        <w:rPr>
          <w:rFonts w:cs="Times New Roman"/>
          <w:noProof/>
          <w:lang w:eastAsia="en-GB"/>
        </w:rPr>
        <w:t>© Melanie Spanswick</w:t>
      </w:r>
    </w:p>
    <w:p w:rsidR="004170F9" w:rsidRPr="00EA7A19" w:rsidRDefault="004170F9" w:rsidP="004170F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B799A" w:rsidRDefault="001B799A" w:rsidP="001B799A">
      <w:pPr>
        <w:pStyle w:val="ListParagraph"/>
        <w:jc w:val="both"/>
        <w:rPr>
          <w:szCs w:val="24"/>
        </w:rPr>
      </w:pPr>
    </w:p>
    <w:p w:rsidR="004170F9" w:rsidRPr="004170F9" w:rsidRDefault="004170F9" w:rsidP="004170F9">
      <w:pPr>
        <w:pStyle w:val="ListParagraph"/>
        <w:jc w:val="both"/>
        <w:rPr>
          <w:szCs w:val="24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AAF94AC" wp14:editId="5CE74394">
            <wp:simplePos x="0" y="0"/>
            <wp:positionH relativeFrom="column">
              <wp:posOffset>765810</wp:posOffset>
            </wp:positionH>
            <wp:positionV relativeFrom="paragraph">
              <wp:posOffset>3810</wp:posOffset>
            </wp:positionV>
            <wp:extent cx="4564800" cy="1400400"/>
            <wp:effectExtent l="0" t="0" r="7620" b="9525"/>
            <wp:wrapSquare wrapText="left"/>
            <wp:docPr id="1" name="Picture 1" descr="C:\Users\Melanie\AppData\Local\Microsoft\Windows\INetCache\Content.Word\Extra example 4 sc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anie\AppData\Local\Microsoft\Windows\INetCache\Content.Word\Extra example 4 scal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70F9" w:rsidRPr="00417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715D"/>
    <w:multiLevelType w:val="hybridMultilevel"/>
    <w:tmpl w:val="40C06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B78FF"/>
    <w:multiLevelType w:val="hybridMultilevel"/>
    <w:tmpl w:val="DAD6E89E"/>
    <w:lvl w:ilvl="0" w:tplc="3C30796E">
      <w:start w:val="10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16" w:hanging="360"/>
      </w:pPr>
    </w:lvl>
    <w:lvl w:ilvl="2" w:tplc="0809001B" w:tentative="1">
      <w:start w:val="1"/>
      <w:numFmt w:val="lowerRoman"/>
      <w:lvlText w:val="%3."/>
      <w:lvlJc w:val="right"/>
      <w:pPr>
        <w:ind w:left="6336" w:hanging="180"/>
      </w:pPr>
    </w:lvl>
    <w:lvl w:ilvl="3" w:tplc="0809000F" w:tentative="1">
      <w:start w:val="1"/>
      <w:numFmt w:val="decimal"/>
      <w:lvlText w:val="%4."/>
      <w:lvlJc w:val="left"/>
      <w:pPr>
        <w:ind w:left="7056" w:hanging="360"/>
      </w:pPr>
    </w:lvl>
    <w:lvl w:ilvl="4" w:tplc="08090019" w:tentative="1">
      <w:start w:val="1"/>
      <w:numFmt w:val="lowerLetter"/>
      <w:lvlText w:val="%5."/>
      <w:lvlJc w:val="left"/>
      <w:pPr>
        <w:ind w:left="7776" w:hanging="360"/>
      </w:pPr>
    </w:lvl>
    <w:lvl w:ilvl="5" w:tplc="0809001B" w:tentative="1">
      <w:start w:val="1"/>
      <w:numFmt w:val="lowerRoman"/>
      <w:lvlText w:val="%6."/>
      <w:lvlJc w:val="right"/>
      <w:pPr>
        <w:ind w:left="8496" w:hanging="180"/>
      </w:pPr>
    </w:lvl>
    <w:lvl w:ilvl="6" w:tplc="0809000F" w:tentative="1">
      <w:start w:val="1"/>
      <w:numFmt w:val="decimal"/>
      <w:lvlText w:val="%7."/>
      <w:lvlJc w:val="left"/>
      <w:pPr>
        <w:ind w:left="9216" w:hanging="360"/>
      </w:pPr>
    </w:lvl>
    <w:lvl w:ilvl="7" w:tplc="08090019" w:tentative="1">
      <w:start w:val="1"/>
      <w:numFmt w:val="lowerLetter"/>
      <w:lvlText w:val="%8."/>
      <w:lvlJc w:val="left"/>
      <w:pPr>
        <w:ind w:left="9936" w:hanging="360"/>
      </w:pPr>
    </w:lvl>
    <w:lvl w:ilvl="8" w:tplc="08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28A3382D"/>
    <w:multiLevelType w:val="hybridMultilevel"/>
    <w:tmpl w:val="E826A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3235"/>
    <w:multiLevelType w:val="hybridMultilevel"/>
    <w:tmpl w:val="42FE6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90C89"/>
    <w:multiLevelType w:val="hybridMultilevel"/>
    <w:tmpl w:val="E020E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2"/>
    <w:rsid w:val="0001103E"/>
    <w:rsid w:val="00013037"/>
    <w:rsid w:val="000164E1"/>
    <w:rsid w:val="000230C7"/>
    <w:rsid w:val="000257F9"/>
    <w:rsid w:val="00025D2D"/>
    <w:rsid w:val="00056084"/>
    <w:rsid w:val="000F4B44"/>
    <w:rsid w:val="00104622"/>
    <w:rsid w:val="00162ADB"/>
    <w:rsid w:val="0017241B"/>
    <w:rsid w:val="001A2A9B"/>
    <w:rsid w:val="001B799A"/>
    <w:rsid w:val="001E04DB"/>
    <w:rsid w:val="001F6802"/>
    <w:rsid w:val="00231107"/>
    <w:rsid w:val="0026754C"/>
    <w:rsid w:val="00275AA5"/>
    <w:rsid w:val="002C59A1"/>
    <w:rsid w:val="002E2929"/>
    <w:rsid w:val="002E293F"/>
    <w:rsid w:val="002E3274"/>
    <w:rsid w:val="002F5C4B"/>
    <w:rsid w:val="002F66F1"/>
    <w:rsid w:val="002F6AB5"/>
    <w:rsid w:val="00303FE3"/>
    <w:rsid w:val="00366E40"/>
    <w:rsid w:val="00374A7F"/>
    <w:rsid w:val="003A3B2F"/>
    <w:rsid w:val="003F1D89"/>
    <w:rsid w:val="004170F9"/>
    <w:rsid w:val="004357CB"/>
    <w:rsid w:val="004446C5"/>
    <w:rsid w:val="004E5A5B"/>
    <w:rsid w:val="00521630"/>
    <w:rsid w:val="005260CA"/>
    <w:rsid w:val="00534F42"/>
    <w:rsid w:val="00583112"/>
    <w:rsid w:val="005C57E0"/>
    <w:rsid w:val="005F18CD"/>
    <w:rsid w:val="006151ED"/>
    <w:rsid w:val="0066696D"/>
    <w:rsid w:val="00672245"/>
    <w:rsid w:val="00697E73"/>
    <w:rsid w:val="00700873"/>
    <w:rsid w:val="00713131"/>
    <w:rsid w:val="007272DF"/>
    <w:rsid w:val="0077703C"/>
    <w:rsid w:val="007A1DD0"/>
    <w:rsid w:val="007C55DD"/>
    <w:rsid w:val="008776A3"/>
    <w:rsid w:val="008A2B52"/>
    <w:rsid w:val="009000ED"/>
    <w:rsid w:val="009549A4"/>
    <w:rsid w:val="00971B3B"/>
    <w:rsid w:val="009D1FDE"/>
    <w:rsid w:val="00A05298"/>
    <w:rsid w:val="00A56ED5"/>
    <w:rsid w:val="00A9664D"/>
    <w:rsid w:val="00AA3BC2"/>
    <w:rsid w:val="00AC6FF1"/>
    <w:rsid w:val="00B8015C"/>
    <w:rsid w:val="00B8114C"/>
    <w:rsid w:val="00BA6166"/>
    <w:rsid w:val="00BB05AA"/>
    <w:rsid w:val="00BF5A72"/>
    <w:rsid w:val="00C17ECE"/>
    <w:rsid w:val="00C202C7"/>
    <w:rsid w:val="00C24DB9"/>
    <w:rsid w:val="00C37342"/>
    <w:rsid w:val="00C40FBB"/>
    <w:rsid w:val="00C71A1F"/>
    <w:rsid w:val="00C9395B"/>
    <w:rsid w:val="00C9523F"/>
    <w:rsid w:val="00CB53B1"/>
    <w:rsid w:val="00CC124E"/>
    <w:rsid w:val="00D0427B"/>
    <w:rsid w:val="00D146EA"/>
    <w:rsid w:val="00D92FD4"/>
    <w:rsid w:val="00DB24F5"/>
    <w:rsid w:val="00DB35EE"/>
    <w:rsid w:val="00E01A02"/>
    <w:rsid w:val="00E72EB9"/>
    <w:rsid w:val="00E73F03"/>
    <w:rsid w:val="00E840EA"/>
    <w:rsid w:val="00E907BD"/>
    <w:rsid w:val="00E9758C"/>
    <w:rsid w:val="00EA7A19"/>
    <w:rsid w:val="00F028DF"/>
    <w:rsid w:val="00F93BAE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639D8-35BB-48F6-9EF4-0DE32B7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17</cp:revision>
  <dcterms:created xsi:type="dcterms:W3CDTF">2015-01-10T16:51:00Z</dcterms:created>
  <dcterms:modified xsi:type="dcterms:W3CDTF">2015-01-11T09:55:00Z</dcterms:modified>
</cp:coreProperties>
</file>